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CC66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DC2FC9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3183C200" wp14:editId="26B63BA4">
            <wp:extent cx="2396702" cy="630302"/>
            <wp:effectExtent l="0" t="0" r="0" b="50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3C4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</w:p>
    <w:p w14:paraId="60C9CF23" w14:textId="2A719254" w:rsidR="00DC2FC9" w:rsidRPr="00DC2FC9" w:rsidRDefault="00B12646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  <w:r>
        <w:rPr>
          <w:rFonts w:ascii="Arial" w:hAnsi="Arial" w:cs="Arial"/>
          <w:b/>
          <w:color w:val="1A1A1A"/>
          <w:sz w:val="22"/>
          <w:szCs w:val="22"/>
        </w:rPr>
        <w:t>Открытый мастер-класс</w:t>
      </w:r>
      <w:r w:rsidR="00DC2FC9" w:rsidRPr="00DC2FC9">
        <w:rPr>
          <w:rFonts w:ascii="Arial" w:hAnsi="Arial" w:cs="Arial"/>
          <w:b/>
          <w:color w:val="1A1A1A"/>
          <w:sz w:val="22"/>
          <w:szCs w:val="22"/>
        </w:rPr>
        <w:t xml:space="preserve"> в Московском институте психоанализа.</w:t>
      </w:r>
    </w:p>
    <w:p w14:paraId="391C5200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1A1A1A"/>
          <w:sz w:val="22"/>
          <w:szCs w:val="22"/>
        </w:rPr>
      </w:pPr>
    </w:p>
    <w:p w14:paraId="2403A1F0" w14:textId="42825497" w:rsidR="008A6E89" w:rsidRPr="00112249" w:rsidRDefault="00DC2FC9" w:rsidP="008A6E89">
      <w:pPr>
        <w:pStyle w:val="1"/>
        <w:ind w:left="0"/>
        <w:rPr>
          <w:rFonts w:cs="Times New Roman"/>
          <w:sz w:val="28"/>
          <w:szCs w:val="28"/>
        </w:rPr>
      </w:pPr>
      <w:r w:rsidRPr="00112249">
        <w:rPr>
          <w:rFonts w:cs="Times New Roman"/>
          <w:b/>
          <w:color w:val="1A1A1A"/>
          <w:sz w:val="28"/>
          <w:szCs w:val="28"/>
        </w:rPr>
        <w:t>Название</w:t>
      </w:r>
      <w:r w:rsidR="008A6E89" w:rsidRPr="00112249">
        <w:rPr>
          <w:rFonts w:cs="Times New Roman"/>
          <w:b/>
          <w:color w:val="1A1A1A"/>
          <w:sz w:val="28"/>
          <w:szCs w:val="28"/>
        </w:rPr>
        <w:t>:</w:t>
      </w:r>
      <w:r w:rsidR="00F8434E" w:rsidRPr="00112249">
        <w:rPr>
          <w:rFonts w:cs="Times New Roman"/>
          <w:b/>
          <w:color w:val="1A1A1A"/>
          <w:sz w:val="28"/>
          <w:szCs w:val="28"/>
        </w:rPr>
        <w:t xml:space="preserve"> </w:t>
      </w:r>
      <w:r w:rsidR="00E51708" w:rsidRPr="00112249">
        <w:rPr>
          <w:rFonts w:cs="Times New Roman"/>
          <w:b/>
          <w:color w:val="1A1A1A"/>
          <w:sz w:val="28"/>
          <w:szCs w:val="28"/>
        </w:rPr>
        <w:t>Формирование умения отвечать на вопросы у детей с коммуникативными нарушениями.</w:t>
      </w:r>
    </w:p>
    <w:p w14:paraId="659C795C" w14:textId="196DCAA4" w:rsidR="00DC2FC9" w:rsidRPr="00112249" w:rsidRDefault="00DC2FC9" w:rsidP="008A6E89">
      <w:pPr>
        <w:widowControl w:val="0"/>
        <w:tabs>
          <w:tab w:val="left" w:pos="220"/>
        </w:tabs>
        <w:autoSpaceDE w:val="0"/>
        <w:autoSpaceDN w:val="0"/>
        <w:adjustRightInd w:val="0"/>
        <w:ind w:hanging="578"/>
        <w:rPr>
          <w:rFonts w:ascii="Times New Roman" w:hAnsi="Times New Roman" w:cs="Times New Roman"/>
          <w:color w:val="1A1A1A"/>
          <w:sz w:val="28"/>
          <w:szCs w:val="28"/>
        </w:rPr>
      </w:pPr>
    </w:p>
    <w:p w14:paraId="5DB648D0" w14:textId="77777777" w:rsidR="00E6249E" w:rsidRPr="00112249" w:rsidRDefault="00E6249E" w:rsidP="00E624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</w:p>
    <w:p w14:paraId="0981447E" w14:textId="77777777" w:rsidR="008A6E89" w:rsidRPr="00112249" w:rsidRDefault="00DC2FC9" w:rsidP="008A6E89">
      <w:pPr>
        <w:pStyle w:val="1"/>
        <w:ind w:left="0"/>
        <w:rPr>
          <w:rFonts w:cs="Times New Roman"/>
          <w:b/>
          <w:color w:val="1A1A1A"/>
          <w:sz w:val="28"/>
          <w:szCs w:val="28"/>
        </w:rPr>
      </w:pPr>
      <w:r w:rsidRPr="00112249">
        <w:rPr>
          <w:rFonts w:cs="Times New Roman"/>
          <w:b/>
          <w:color w:val="1A1A1A"/>
          <w:sz w:val="28"/>
          <w:szCs w:val="28"/>
        </w:rPr>
        <w:t>Краткое описание мастер-класса</w:t>
      </w:r>
      <w:r w:rsidR="008A6E89" w:rsidRPr="00112249">
        <w:rPr>
          <w:rFonts w:cs="Times New Roman"/>
          <w:b/>
          <w:color w:val="1A1A1A"/>
          <w:sz w:val="28"/>
          <w:szCs w:val="28"/>
        </w:rPr>
        <w:t xml:space="preserve">: </w:t>
      </w:r>
    </w:p>
    <w:p w14:paraId="544213D4" w14:textId="5459E874" w:rsidR="00E55851" w:rsidRPr="00112249" w:rsidRDefault="00E51708" w:rsidP="00E55851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12249">
        <w:rPr>
          <w:rFonts w:ascii="Times New Roman" w:hAnsi="Times New Roman" w:cs="Times New Roman"/>
          <w:sz w:val="28"/>
          <w:szCs w:val="28"/>
        </w:rPr>
        <w:t>Понимание причин нарушения вопросительных конструкций.</w:t>
      </w:r>
    </w:p>
    <w:p w14:paraId="0B064104" w14:textId="1613FF16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Как преодолеть невидимую стену из молчания и эхолалий?</w:t>
      </w:r>
    </w:p>
    <w:p w14:paraId="09F8EE6E" w14:textId="1FF08389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Как вывести особого ребенка на диалог? </w:t>
      </w:r>
    </w:p>
    <w:p w14:paraId="28F78D3F" w14:textId="6528D0D1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Как использовать коммуникативные кнопки для формирования диалога?</w:t>
      </w:r>
    </w:p>
    <w:p w14:paraId="38B123A4" w14:textId="1C3D9731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С каких вопросов нужно начинать работу?</w:t>
      </w:r>
    </w:p>
    <w:p w14:paraId="2DDF9960" w14:textId="429C1104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Как научить ребенка отвечать на вопросы? Этапы работы.</w:t>
      </w:r>
    </w:p>
    <w:p w14:paraId="760BC02E" w14:textId="7F23D986" w:rsidR="00537CF1" w:rsidRPr="00112249" w:rsidRDefault="00537CF1" w:rsidP="00537CF1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 Как научить задавать вопросы? Этапы работы.</w:t>
      </w:r>
    </w:p>
    <w:p w14:paraId="1B9F02D7" w14:textId="77777777" w:rsidR="00537CF1" w:rsidRPr="00112249" w:rsidRDefault="00537CF1" w:rsidP="008A6E89">
      <w:pPr>
        <w:pStyle w:val="1"/>
        <w:ind w:left="0"/>
        <w:jc w:val="both"/>
        <w:rPr>
          <w:rFonts w:cs="Times New Roman"/>
          <w:b/>
          <w:sz w:val="28"/>
          <w:szCs w:val="28"/>
        </w:rPr>
      </w:pPr>
      <w:r w:rsidRPr="00112249">
        <w:rPr>
          <w:rFonts w:cs="Times New Roman"/>
          <w:b/>
          <w:sz w:val="28"/>
          <w:szCs w:val="28"/>
        </w:rPr>
        <w:t xml:space="preserve"> </w:t>
      </w:r>
    </w:p>
    <w:p w14:paraId="3DF9FBE2" w14:textId="3E3CBEC2" w:rsidR="003F6853" w:rsidRPr="00112249" w:rsidRDefault="003F6853" w:rsidP="008A6E89">
      <w:pPr>
        <w:pStyle w:val="1"/>
        <w:ind w:left="0"/>
        <w:jc w:val="both"/>
        <w:rPr>
          <w:rFonts w:cs="Times New Roman"/>
          <w:b/>
          <w:sz w:val="28"/>
          <w:szCs w:val="28"/>
        </w:rPr>
      </w:pPr>
      <w:r w:rsidRPr="00112249">
        <w:rPr>
          <w:rFonts w:cs="Times New Roman"/>
          <w:b/>
          <w:sz w:val="28"/>
          <w:szCs w:val="28"/>
        </w:rPr>
        <w:t>Что получат/узнают участники мастер-класса:</w:t>
      </w:r>
    </w:p>
    <w:p w14:paraId="6FC34DEE" w14:textId="77777777" w:rsidR="00537CF1" w:rsidRPr="00112249" w:rsidRDefault="00537CF1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>Почему особые дети часто не задают вопросы? Им ничего не интересно? Нет потребности к познанию этого мира? Вовсе нет!</w:t>
      </w:r>
    </w:p>
    <w:p w14:paraId="3291A7EF" w14:textId="77777777" w:rsidR="00537CF1" w:rsidRPr="00112249" w:rsidRDefault="00537CF1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45B10" w14:textId="03BF3117" w:rsidR="00537CF1" w:rsidRPr="00112249" w:rsidRDefault="00537CF1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>Просто зачастую они не знаю</w:t>
      </w:r>
      <w:r w:rsidR="009C4570">
        <w:rPr>
          <w:rFonts w:ascii="Times New Roman" w:hAnsi="Times New Roman" w:cs="Times New Roman"/>
          <w:color w:val="000000"/>
          <w:sz w:val="28"/>
          <w:szCs w:val="28"/>
        </w:rPr>
        <w:t>т, КАК это сделать. Именно так: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12249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хотят, не глупые, не ленивые, а не знают, как. </w:t>
      </w:r>
    </w:p>
    <w:p w14:paraId="0B86231F" w14:textId="77777777" w:rsidR="00537CF1" w:rsidRPr="00112249" w:rsidRDefault="00537CF1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E197B" w14:textId="0AFF476E" w:rsidR="00537CF1" w:rsidRPr="00112249" w:rsidRDefault="00537CF1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Поэтому мы, специалисты, обучаем их при помощи специальных приемов и приспособлений. 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Мы можем использовать как специальные гаджеты </w:t>
      </w:r>
      <w:proofErr w:type="gramStart"/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</w:t>
      </w:r>
      <w:proofErr w:type="gramEnd"/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кнопки, так и обычные предметы, которые находятся в кабинете каждого специалиста: к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>оробочк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,  картинки и листок бумаги 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>помогут с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112249" w:rsidRPr="00112249">
        <w:rPr>
          <w:rFonts w:ascii="Times New Roman" w:hAnsi="Times New Roman" w:cs="Times New Roman"/>
          <w:color w:val="000000"/>
          <w:sz w:val="28"/>
          <w:szCs w:val="28"/>
        </w:rPr>
        <w:t xml:space="preserve">ительной конструкции. </w:t>
      </w:r>
    </w:p>
    <w:p w14:paraId="28B2370E" w14:textId="09E3A299" w:rsidR="00537CF1" w:rsidRPr="00112249" w:rsidRDefault="00112249" w:rsidP="00537C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2249">
        <w:rPr>
          <w:rFonts w:ascii="Times New Roman" w:hAnsi="Times New Roman" w:cs="Times New Roman"/>
          <w:color w:val="000000"/>
          <w:sz w:val="28"/>
          <w:szCs w:val="28"/>
        </w:rPr>
        <w:t>Именно с этими приемами мы познакомимся на мастер-классе.</w:t>
      </w:r>
    </w:p>
    <w:p w14:paraId="3D26A567" w14:textId="77777777" w:rsidR="00537CF1" w:rsidRPr="00112249" w:rsidRDefault="00537CF1" w:rsidP="008A6E89">
      <w:pPr>
        <w:pStyle w:val="1"/>
        <w:ind w:left="0"/>
        <w:jc w:val="both"/>
        <w:rPr>
          <w:rFonts w:cs="Times New Roman"/>
          <w:b/>
          <w:sz w:val="28"/>
          <w:szCs w:val="28"/>
        </w:rPr>
      </w:pPr>
    </w:p>
    <w:p w14:paraId="4B3D41CC" w14:textId="77777777" w:rsidR="00F00916" w:rsidRPr="00112249" w:rsidRDefault="00F00916" w:rsidP="00F00916">
      <w:pPr>
        <w:pStyle w:val="a6"/>
        <w:spacing w:line="240" w:lineRule="auto"/>
        <w:ind w:firstLine="0"/>
        <w:rPr>
          <w:b/>
          <w:szCs w:val="28"/>
        </w:rPr>
      </w:pPr>
      <w:r w:rsidRPr="00112249">
        <w:rPr>
          <w:b/>
          <w:color w:val="1A1A1A"/>
          <w:szCs w:val="28"/>
        </w:rPr>
        <w:t>Для кого это мероприятие будет интересно и полезно </w:t>
      </w:r>
      <w:r w:rsidRPr="00112249">
        <w:rPr>
          <w:b/>
          <w:szCs w:val="28"/>
        </w:rPr>
        <w:t xml:space="preserve"> </w:t>
      </w:r>
    </w:p>
    <w:p w14:paraId="4EBF8CE7" w14:textId="7D54013A" w:rsidR="00F00916" w:rsidRPr="00112249" w:rsidRDefault="00F00916" w:rsidP="00F00916">
      <w:pPr>
        <w:pStyle w:val="a6"/>
        <w:spacing w:line="240" w:lineRule="auto"/>
        <w:ind w:firstLine="0"/>
        <w:rPr>
          <w:szCs w:val="28"/>
        </w:rPr>
      </w:pPr>
      <w:r w:rsidRPr="00112249">
        <w:rPr>
          <w:szCs w:val="28"/>
        </w:rPr>
        <w:t>Мастер-класс будет интересен и полезен учителям-логопедам, учителям-дефектологам, педагогам-психологам, воспитателям, студентам педагогических ВУЗов и</w:t>
      </w:r>
      <w:r w:rsidR="00537CF1" w:rsidRPr="00112249">
        <w:rPr>
          <w:szCs w:val="28"/>
        </w:rPr>
        <w:t xml:space="preserve"> </w:t>
      </w:r>
      <w:r w:rsidRPr="00112249">
        <w:rPr>
          <w:szCs w:val="28"/>
        </w:rPr>
        <w:t xml:space="preserve">родителям детей </w:t>
      </w:r>
      <w:r w:rsidR="009C4570">
        <w:rPr>
          <w:szCs w:val="28"/>
        </w:rPr>
        <w:t>с ОВЗ</w:t>
      </w:r>
      <w:r w:rsidR="00537CF1" w:rsidRPr="00112249">
        <w:rPr>
          <w:szCs w:val="28"/>
        </w:rPr>
        <w:t xml:space="preserve">, в </w:t>
      </w:r>
      <w:proofErr w:type="spellStart"/>
      <w:r w:rsidR="00537CF1" w:rsidRPr="00112249">
        <w:rPr>
          <w:szCs w:val="28"/>
        </w:rPr>
        <w:t>ососбенности</w:t>
      </w:r>
      <w:proofErr w:type="spellEnd"/>
      <w:r w:rsidR="00537CF1" w:rsidRPr="00112249">
        <w:rPr>
          <w:szCs w:val="28"/>
        </w:rPr>
        <w:t xml:space="preserve"> детей с РАС, нарушением коммуникации и понимания речи.</w:t>
      </w:r>
    </w:p>
    <w:p w14:paraId="057C3ED4" w14:textId="77777777" w:rsidR="008A6E89" w:rsidRPr="00112249" w:rsidRDefault="008A6E89" w:rsidP="008A6E89">
      <w:pPr>
        <w:pStyle w:val="a5"/>
        <w:rPr>
          <w:rFonts w:ascii="Times New Roman" w:hAnsi="Times New Roman" w:cs="Times New Roman"/>
          <w:color w:val="1A1A1A"/>
          <w:sz w:val="28"/>
          <w:szCs w:val="28"/>
        </w:rPr>
      </w:pPr>
    </w:p>
    <w:p w14:paraId="6CEFA6ED" w14:textId="310B1FBF" w:rsidR="00DC2FC9" w:rsidRPr="00112249" w:rsidRDefault="003F6853" w:rsidP="003F6853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2249">
        <w:rPr>
          <w:rFonts w:ascii="Times New Roman" w:hAnsi="Times New Roman" w:cs="Times New Roman"/>
          <w:b/>
          <w:color w:val="1A1A1A"/>
          <w:sz w:val="28"/>
          <w:szCs w:val="28"/>
        </w:rPr>
        <w:t>Продолжительность мероприятия:</w:t>
      </w:r>
      <w:r w:rsidR="00063F3C" w:rsidRPr="0011224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12249" w:rsidRPr="00112249">
        <w:rPr>
          <w:rFonts w:ascii="Times New Roman" w:hAnsi="Times New Roman" w:cs="Times New Roman"/>
          <w:color w:val="1A1A1A"/>
          <w:sz w:val="28"/>
          <w:szCs w:val="28"/>
        </w:rPr>
        <w:t>45 мин</w:t>
      </w:r>
    </w:p>
    <w:p w14:paraId="18312C78" w14:textId="1AC01432" w:rsidR="00823CDA" w:rsidRPr="00112249" w:rsidRDefault="00823CDA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23CDA" w:rsidRPr="00112249" w:rsidSect="00DC2FC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20EBA"/>
    <w:multiLevelType w:val="hybridMultilevel"/>
    <w:tmpl w:val="452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9"/>
    <w:rsid w:val="00063F3C"/>
    <w:rsid w:val="000D7EC5"/>
    <w:rsid w:val="00112249"/>
    <w:rsid w:val="001534BF"/>
    <w:rsid w:val="003F6853"/>
    <w:rsid w:val="004D56BB"/>
    <w:rsid w:val="00537CF1"/>
    <w:rsid w:val="00543D5A"/>
    <w:rsid w:val="005B1F7E"/>
    <w:rsid w:val="007831E9"/>
    <w:rsid w:val="007B5AE6"/>
    <w:rsid w:val="007F08A7"/>
    <w:rsid w:val="00823CDA"/>
    <w:rsid w:val="008A4329"/>
    <w:rsid w:val="008A6E89"/>
    <w:rsid w:val="0091391E"/>
    <w:rsid w:val="0092446C"/>
    <w:rsid w:val="009C4570"/>
    <w:rsid w:val="00B12646"/>
    <w:rsid w:val="00B90D2F"/>
    <w:rsid w:val="00C211D8"/>
    <w:rsid w:val="00C80EE6"/>
    <w:rsid w:val="00D71D8A"/>
    <w:rsid w:val="00DC2FC9"/>
    <w:rsid w:val="00E51708"/>
    <w:rsid w:val="00E55851"/>
    <w:rsid w:val="00E6249E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80FF"/>
  <w14:defaultImageDpi w14:val="300"/>
  <w15:docId w15:val="{7D4515A0-2C8C-4D08-A6D1-3F9F25B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Пользователь</cp:lastModifiedBy>
  <cp:revision>9</cp:revision>
  <dcterms:created xsi:type="dcterms:W3CDTF">2017-03-03T08:46:00Z</dcterms:created>
  <dcterms:modified xsi:type="dcterms:W3CDTF">2025-04-13T20:27:00Z</dcterms:modified>
</cp:coreProperties>
</file>